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F0A" w:rsidRDefault="00222F0A" w:rsidP="00222F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F0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142019" cy="9820275"/>
            <wp:effectExtent l="0" t="0" r="1905" b="0"/>
            <wp:docPr id="2" name="Рисунок 2" descr="C:\Users\1\Desktop\скан тит ктп 4 кл\математика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 тит ктп 4 кл\математика 4 класс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313" cy="982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39AE" w:rsidRPr="00026AAA" w:rsidRDefault="008939AE" w:rsidP="00222F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арно- тематическое планирование</w:t>
      </w:r>
    </w:p>
    <w:p w:rsidR="008939AE" w:rsidRDefault="008939AE" w:rsidP="0089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«Математика» 1-4 классы. На </w:t>
      </w:r>
      <w:proofErr w:type="gramStart"/>
      <w:r w:rsidRPr="00DB2259">
        <w:rPr>
          <w:rFonts w:ascii="Times New Roman" w:eastAsia="Calibri" w:hAnsi="Times New Roman" w:cs="Times New Roman"/>
          <w:sz w:val="24"/>
          <w:szCs w:val="24"/>
        </w:rPr>
        <w:t>основании  учебного</w:t>
      </w:r>
      <w:proofErr w:type="gramEnd"/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 плана МБОУ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Большеполянская  ООШ» на 2020 </w:t>
      </w:r>
      <w:r w:rsidRPr="00DB2259">
        <w:rPr>
          <w:rFonts w:ascii="Times New Roman" w:eastAsia="Calibri" w:hAnsi="Times New Roman" w:cs="Times New Roman"/>
          <w:sz w:val="24"/>
          <w:szCs w:val="24"/>
        </w:rPr>
        <w:t>-20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eastAsia="Calibri" w:hAnsi="Times New Roman" w:cs="Times New Roman"/>
          <w:sz w:val="24"/>
          <w:szCs w:val="24"/>
        </w:rPr>
        <w:t>. Н</w:t>
      </w:r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а изучение математики в 4 классе отводится 4 часа в неделю. </w:t>
      </w:r>
      <w:proofErr w:type="gramStart"/>
      <w:r w:rsidRPr="00DB2259">
        <w:rPr>
          <w:rFonts w:ascii="Times New Roman" w:eastAsia="Calibri" w:hAnsi="Times New Roman" w:cs="Times New Roman"/>
          <w:sz w:val="24"/>
          <w:szCs w:val="24"/>
        </w:rPr>
        <w:t>Для  освоения</w:t>
      </w:r>
      <w:proofErr w:type="gramEnd"/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  рабочей программы  учебного  предмета «Математика» в 4 классе  используется учебник из УМК «Перспектива» авторов - </w:t>
      </w:r>
      <w:proofErr w:type="spellStart"/>
      <w:r w:rsidRPr="00DB2259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</w:t>
      </w:r>
      <w:proofErr w:type="spellEnd"/>
      <w:r w:rsidRPr="00DB2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2259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8939AE" w:rsidRDefault="008939AE" w:rsidP="0089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E" w:rsidRDefault="008939AE" w:rsidP="0089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704"/>
        <w:gridCol w:w="9072"/>
        <w:gridCol w:w="851"/>
      </w:tblGrid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072" w:type="dxa"/>
          </w:tcPr>
          <w:p w:rsidR="008939AE" w:rsidRDefault="008939AE" w:rsidP="008939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8939AE" w:rsidTr="008939AE">
        <w:trPr>
          <w:trHeight w:val="394"/>
        </w:trPr>
        <w:tc>
          <w:tcPr>
            <w:tcW w:w="10627" w:type="dxa"/>
            <w:gridSpan w:val="3"/>
          </w:tcPr>
          <w:p w:rsidR="008939AE" w:rsidRPr="008939AE" w:rsidRDefault="008939AE" w:rsidP="008939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A52F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(15 часов)</w:t>
            </w: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Повторение Нумерация чисел.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приемы сложения и вычитания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приемы умножения и деления.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приемы сложения и вычитания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трёхзначного числа на однозначное.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умножения.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административная контрольная работа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Приёмы письменного деления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письменного деления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8939AE" w:rsidRPr="00A52FDE" w:rsidRDefault="00BB28FF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 первой и второй ступеней.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диагоналей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Порядок действий в выражениях со скобками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выражений и задач изученных видов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8939AE">
        <w:tc>
          <w:tcPr>
            <w:tcW w:w="10627" w:type="dxa"/>
            <w:gridSpan w:val="3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2F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Приемы рациональных вычислений (34 часа)</w:t>
            </w: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рациональных вычислений. Группировка слагаемых.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слагаемых.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слагаемых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приема округления.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rPr>
          <w:trHeight w:val="601"/>
        </w:trPr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8939AE" w:rsidRPr="004445CC" w:rsidRDefault="008939AE" w:rsidP="004445CC">
            <w:pPr>
              <w:shd w:val="clear" w:color="auto" w:fill="FFFFFF"/>
              <w:spacing w:after="36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№1 </w:t>
            </w: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«Умножение и деление трехзначных чисел»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чисел на 10 и 100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10 и на 100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произведение.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умножения чи</w:t>
            </w:r>
            <w:r w:rsidR="00614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 на </w:t>
            </w: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среднего арифметического.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круглые десятки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умножения двузначного числа на круглые десятки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Скорость. Время. Расстояние.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скорости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времени и расстояния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№2."Решение примеров изученного вида"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двузначного числа на двузначное (письменные вычисления).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письменного умножения двузначного числа на двузначное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классифицировать треугольники по длине стороны.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10 и на 100.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делить круглые числа на 10 и на 100.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суммам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неизвестного по двум суммам.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 на круглые десятки.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деления круглых чисел на круглые десятки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двузначное число (письменные вычисления).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письменного деления на двузначное число.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«Умножение и деление на двузначное число»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9AE" w:rsidTr="004445CC">
        <w:tc>
          <w:tcPr>
            <w:tcW w:w="704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8939AE" w:rsidRPr="00A52FDE" w:rsidRDefault="008939AE" w:rsidP="008939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Повторение и самоконтроль.</w:t>
            </w:r>
          </w:p>
        </w:tc>
        <w:tc>
          <w:tcPr>
            <w:tcW w:w="851" w:type="dxa"/>
          </w:tcPr>
          <w:p w:rsidR="008939AE" w:rsidRDefault="008939AE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210291">
        <w:tc>
          <w:tcPr>
            <w:tcW w:w="10627" w:type="dxa"/>
            <w:gridSpan w:val="3"/>
          </w:tcPr>
          <w:p w:rsidR="004445CC" w:rsidRPr="004445CC" w:rsidRDefault="004445CC" w:rsidP="004445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Числа, которые больше 1000.  </w:t>
            </w:r>
            <w:r w:rsidRPr="00A52F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(13 часов)</w:t>
            </w: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счетная единица «тысяча».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Тысяча. Счет тысячами.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Чтение, запись и сравнение чисел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Десяток тысяч как новая счётная единица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Счёт десятками тысяч.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контрольная работа за первое полугодие.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углов.  Сотня тысяч как новая единица, счет сотнями тысяч.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Разряды и классы чисел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Конус. Части конуса.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Миллиметр как новая единица измерения длины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единиц длины.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по двум разностям.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52F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 единиц, класс тысяч.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8C41EB">
        <w:tc>
          <w:tcPr>
            <w:tcW w:w="10627" w:type="dxa"/>
            <w:gridSpan w:val="3"/>
          </w:tcPr>
          <w:p w:rsidR="004445CC" w:rsidRPr="004445CC" w:rsidRDefault="004445CC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45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Сложение и вычитание (12 ч)</w:t>
            </w: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Алгоритм письменного сложения и вычитания многозначных чисел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Письменные приёмы сложения и вычитания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массы. Центнер и тонна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 и тонна.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Доли и дроби. Нахождение нескольких долей целого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Доли и дроби. Нахождение целого по его части.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времени. Секунда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единиц времени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и вычитание величин.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Приемы письменного сложения и вычитания составных именованных единиц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5 «Сложение и вычитание именованных величин».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4445CC">
        <w:tc>
          <w:tcPr>
            <w:tcW w:w="704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072" w:type="dxa"/>
          </w:tcPr>
          <w:p w:rsidR="004445CC" w:rsidRPr="00A52FDE" w:rsidRDefault="004445CC" w:rsidP="00444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контрольной работы. Повторение и самоконтроль.</w:t>
            </w:r>
          </w:p>
        </w:tc>
        <w:tc>
          <w:tcPr>
            <w:tcW w:w="851" w:type="dxa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5CC" w:rsidTr="002130E9">
        <w:tc>
          <w:tcPr>
            <w:tcW w:w="10627" w:type="dxa"/>
            <w:gridSpan w:val="3"/>
          </w:tcPr>
          <w:p w:rsidR="004445CC" w:rsidRDefault="004445CC" w:rsidP="004445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2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и деление (28 часов)</w:t>
            </w: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многозначного числа на однозначное число (письменные вычисления)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Алгоритм письменного умножения многозначного числа на однозначное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и деление на 10, 100, 1000, 10000 и 100000.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дроби от числа.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нахождение дроби от числа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на круглые десятки, сотни и тысячи.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Приёмы умножения на круглые десятки, сотни и тысячи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единиц длины.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 6 «Действия с многозначными числами»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контрольной работы. Задачи на встречное движение.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встречное движение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встречное движение</w:t>
            </w:r>
          </w:p>
          <w:p w:rsidR="001026B6" w:rsidRPr="00A52FDE" w:rsidRDefault="001026B6" w:rsidP="001026B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схематическому рисунку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единиц массы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массы: грамм, килограмм, центнер, тонна. Их соотношение.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движение в противоположных направлениях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задач на движение в противоположных направлениях.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движение в противоположных направлениях</w:t>
            </w:r>
          </w:p>
          <w:p w:rsidR="001026B6" w:rsidRPr="00A52FDE" w:rsidRDefault="001026B6" w:rsidP="001026B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схематическому рисунку.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на двузначное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Письменное умножение на двузначное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движение в одном направлении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в одном направлении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на движение в одном направлении по схематическому рисунку.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 7 «Задачи на движение».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контрольной работы. Повторение и самоконтроль.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Время. Единицы времени. Год.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Сутки. Время от 0 до 24 часов.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времени. Век.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времени. Урок повторения и самоконтроля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C71FC1">
        <w:tc>
          <w:tcPr>
            <w:tcW w:w="10627" w:type="dxa"/>
            <w:gridSpan w:val="3"/>
          </w:tcPr>
          <w:p w:rsidR="001026B6" w:rsidRDefault="001026B6" w:rsidP="008939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величины на число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единиц времени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многозначного числа на однозначное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Шар. Свойства шара.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числа по его дроби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нахождение числа по его дроби.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чисел, которые оканчиваются нулями, на круглые десятки, сотни и тысячи.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Приёмы деления многозначного числа на круглые десятки, сотни и тысячи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движение по реке.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на движение по реке.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 8 «Нахождение дроби от числа».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контрольной работы. Деление многозначного числа на двузначное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величины на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величины на величину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 (сотка) и гектар.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на нахождение площади участков в арах и гектарах.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единиц площади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многозначного числа на трехзначное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многозначного числа на трехзначное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Письменное умножение и деление многозначного числа на трехзначное число.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многозначного числа с остатком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деление многозначных чисел.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Промежуточная аттестация. Контрольная работа.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контрольной работы. Урок повторения и самоконтроля.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Прием округления делителя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Особые случаи умножения и деления чисел (24700 х 36, 24 700 х 360).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Особые случаи умножения и деления чисел (364 х 207)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Особые случаи умножения и деления </w:t>
            </w:r>
            <w:proofErr w:type="gramStart"/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чисел  (</w:t>
            </w:r>
            <w:proofErr w:type="gramEnd"/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136800 : 57)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Особые случаи умножения и деления чисел (</w:t>
            </w:r>
            <w:proofErr w:type="gramStart"/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32356 :</w:t>
            </w:r>
            <w:proofErr w:type="gramEnd"/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32 = 1008)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и деление многозначных чисел.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Приемы рационального выполнения действий. Повторение.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на движение. Повторение.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Геометрические задачи.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26B6" w:rsidTr="004445CC">
        <w:tc>
          <w:tcPr>
            <w:tcW w:w="704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72" w:type="dxa"/>
          </w:tcPr>
          <w:p w:rsidR="001026B6" w:rsidRPr="00A52FDE" w:rsidRDefault="001026B6" w:rsidP="001026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2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Обобщающий урок. Игра «В поисках клада».</w:t>
            </w:r>
          </w:p>
        </w:tc>
        <w:tc>
          <w:tcPr>
            <w:tcW w:w="851" w:type="dxa"/>
          </w:tcPr>
          <w:p w:rsidR="001026B6" w:rsidRDefault="001026B6" w:rsidP="001026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939AE" w:rsidRPr="00DB2259" w:rsidRDefault="008939AE" w:rsidP="008939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9AE" w:rsidRPr="00A52FDE" w:rsidRDefault="008939AE" w:rsidP="008939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AE" w:rsidRDefault="008939AE" w:rsidP="008939AE"/>
    <w:p w:rsidR="00E40276" w:rsidRDefault="00E40276"/>
    <w:sectPr w:rsidR="00E40276" w:rsidSect="00893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E503E"/>
    <w:multiLevelType w:val="multilevel"/>
    <w:tmpl w:val="50B22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4D430E"/>
    <w:multiLevelType w:val="multilevel"/>
    <w:tmpl w:val="87D09E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E0079D"/>
    <w:multiLevelType w:val="multilevel"/>
    <w:tmpl w:val="9C168F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7545E5"/>
    <w:multiLevelType w:val="multilevel"/>
    <w:tmpl w:val="278ED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2C3EF1"/>
    <w:multiLevelType w:val="multilevel"/>
    <w:tmpl w:val="34864C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2B5680"/>
    <w:multiLevelType w:val="multilevel"/>
    <w:tmpl w:val="8848BA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44295D"/>
    <w:multiLevelType w:val="multilevel"/>
    <w:tmpl w:val="23D4D7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705D5"/>
    <w:multiLevelType w:val="multilevel"/>
    <w:tmpl w:val="F188AA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FC2570"/>
    <w:multiLevelType w:val="multilevel"/>
    <w:tmpl w:val="00EEE9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1A4AEC"/>
    <w:multiLevelType w:val="multilevel"/>
    <w:tmpl w:val="244037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082AC0"/>
    <w:multiLevelType w:val="multilevel"/>
    <w:tmpl w:val="6B564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8E768A"/>
    <w:multiLevelType w:val="multilevel"/>
    <w:tmpl w:val="A66898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FE7C7B"/>
    <w:multiLevelType w:val="multilevel"/>
    <w:tmpl w:val="9AF07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6B1D13"/>
    <w:multiLevelType w:val="multilevel"/>
    <w:tmpl w:val="34BC8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626D06"/>
    <w:multiLevelType w:val="multilevel"/>
    <w:tmpl w:val="8ED86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B5501B"/>
    <w:multiLevelType w:val="multilevel"/>
    <w:tmpl w:val="D688AE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AD6D2B"/>
    <w:multiLevelType w:val="multilevel"/>
    <w:tmpl w:val="959061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EA256F"/>
    <w:multiLevelType w:val="multilevel"/>
    <w:tmpl w:val="75EC73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011271"/>
    <w:multiLevelType w:val="multilevel"/>
    <w:tmpl w:val="33B64C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12"/>
  </w:num>
  <w:num w:numId="5">
    <w:abstractNumId w:val="8"/>
  </w:num>
  <w:num w:numId="6">
    <w:abstractNumId w:val="5"/>
  </w:num>
  <w:num w:numId="7">
    <w:abstractNumId w:val="3"/>
  </w:num>
  <w:num w:numId="8">
    <w:abstractNumId w:val="15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6"/>
  </w:num>
  <w:num w:numId="14">
    <w:abstractNumId w:val="0"/>
  </w:num>
  <w:num w:numId="15">
    <w:abstractNumId w:val="2"/>
  </w:num>
  <w:num w:numId="16">
    <w:abstractNumId w:val="9"/>
  </w:num>
  <w:num w:numId="17">
    <w:abstractNumId w:val="13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39C"/>
    <w:rsid w:val="00030C3D"/>
    <w:rsid w:val="001026B6"/>
    <w:rsid w:val="0016783E"/>
    <w:rsid w:val="0017639C"/>
    <w:rsid w:val="001926A1"/>
    <w:rsid w:val="001F0718"/>
    <w:rsid w:val="001F58E4"/>
    <w:rsid w:val="00205578"/>
    <w:rsid w:val="00211D6C"/>
    <w:rsid w:val="00213090"/>
    <w:rsid w:val="00222F0A"/>
    <w:rsid w:val="002F6EFA"/>
    <w:rsid w:val="00336809"/>
    <w:rsid w:val="00336F91"/>
    <w:rsid w:val="003A39E9"/>
    <w:rsid w:val="003F0C69"/>
    <w:rsid w:val="00441DAA"/>
    <w:rsid w:val="004445CC"/>
    <w:rsid w:val="004D1E57"/>
    <w:rsid w:val="004F6D84"/>
    <w:rsid w:val="0050402F"/>
    <w:rsid w:val="00507ACC"/>
    <w:rsid w:val="005F61C7"/>
    <w:rsid w:val="00614352"/>
    <w:rsid w:val="0069064B"/>
    <w:rsid w:val="006C0E7C"/>
    <w:rsid w:val="00785C81"/>
    <w:rsid w:val="00794CB2"/>
    <w:rsid w:val="0082724B"/>
    <w:rsid w:val="008939AE"/>
    <w:rsid w:val="00910167"/>
    <w:rsid w:val="00997230"/>
    <w:rsid w:val="009C3115"/>
    <w:rsid w:val="00A37DDB"/>
    <w:rsid w:val="00AD7888"/>
    <w:rsid w:val="00AE1854"/>
    <w:rsid w:val="00AF036A"/>
    <w:rsid w:val="00B277F2"/>
    <w:rsid w:val="00BB28FF"/>
    <w:rsid w:val="00BE60D8"/>
    <w:rsid w:val="00CA1036"/>
    <w:rsid w:val="00CA751A"/>
    <w:rsid w:val="00E025C3"/>
    <w:rsid w:val="00E30049"/>
    <w:rsid w:val="00E31D4C"/>
    <w:rsid w:val="00E40276"/>
    <w:rsid w:val="00E45E0E"/>
    <w:rsid w:val="00E65010"/>
    <w:rsid w:val="00EA0981"/>
    <w:rsid w:val="00EE5D0D"/>
    <w:rsid w:val="00EF3718"/>
    <w:rsid w:val="00F54E68"/>
    <w:rsid w:val="00F75F66"/>
    <w:rsid w:val="00F92AA8"/>
    <w:rsid w:val="00FB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D6FF44-86EB-4CBC-9252-CCBC2A86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9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39AE"/>
  </w:style>
  <w:style w:type="paragraph" w:customStyle="1" w:styleId="Style6">
    <w:name w:val="Style6"/>
    <w:basedOn w:val="a"/>
    <w:rsid w:val="008939AE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8939AE"/>
    <w:rPr>
      <w:rFonts w:ascii="Times New Roman" w:hAnsi="Times New Roman" w:cs="Times New Roman" w:hint="default"/>
      <w:sz w:val="18"/>
      <w:szCs w:val="18"/>
    </w:rPr>
  </w:style>
  <w:style w:type="table" w:styleId="a3">
    <w:name w:val="Table Grid"/>
    <w:basedOn w:val="a1"/>
    <w:uiPriority w:val="59"/>
    <w:rsid w:val="00893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39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8939AE"/>
    <w:rPr>
      <w:rFonts w:ascii="Times New Roman" w:hAnsi="Times New Roman" w:cs="Times New Roman" w:hint="default"/>
      <w:sz w:val="20"/>
      <w:szCs w:val="20"/>
    </w:rPr>
  </w:style>
  <w:style w:type="paragraph" w:customStyle="1" w:styleId="c11">
    <w:name w:val="c11"/>
    <w:basedOn w:val="a"/>
    <w:rsid w:val="00893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39AE"/>
  </w:style>
  <w:style w:type="character" w:customStyle="1" w:styleId="c1">
    <w:name w:val="c1"/>
    <w:basedOn w:val="a0"/>
    <w:rsid w:val="008939AE"/>
  </w:style>
  <w:style w:type="paragraph" w:customStyle="1" w:styleId="c3">
    <w:name w:val="c3"/>
    <w:basedOn w:val="a"/>
    <w:rsid w:val="00893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3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39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939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93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9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93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39A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rsid w:val="00893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58</cp:revision>
  <dcterms:created xsi:type="dcterms:W3CDTF">2020-09-12T06:46:00Z</dcterms:created>
  <dcterms:modified xsi:type="dcterms:W3CDTF">2020-11-14T06:39:00Z</dcterms:modified>
</cp:coreProperties>
</file>